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32" w:rsidRDefault="00157032" w:rsidP="0015703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157032" w:rsidRDefault="00157032" w:rsidP="00157032">
      <w:pPr>
        <w:pStyle w:val="ConsPlusTitle"/>
        <w:jc w:val="center"/>
      </w:pPr>
      <w:r>
        <w:t>в соответствии с нормативными правовыми актами</w:t>
      </w:r>
    </w:p>
    <w:p w:rsidR="00157032" w:rsidRDefault="00157032" w:rsidP="00157032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157032" w:rsidRDefault="00157032" w:rsidP="00157032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157032" w:rsidRDefault="00157032" w:rsidP="00157032">
      <w:pPr>
        <w:pStyle w:val="ConsPlusTitle"/>
        <w:jc w:val="center"/>
      </w:pPr>
      <w:r>
        <w:t>государственной услуги, подлежащих представлению заявителем,</w:t>
      </w:r>
    </w:p>
    <w:p w:rsidR="00157032" w:rsidRDefault="00157032" w:rsidP="00157032">
      <w:pPr>
        <w:pStyle w:val="ConsPlusTitle"/>
        <w:jc w:val="center"/>
      </w:pPr>
      <w:r>
        <w:t xml:space="preserve">способы их получения заявителем, в том числе в </w:t>
      </w:r>
      <w:proofErr w:type="gramStart"/>
      <w:r>
        <w:t>электронной</w:t>
      </w:r>
      <w:proofErr w:type="gramEnd"/>
    </w:p>
    <w:p w:rsidR="00157032" w:rsidRDefault="00157032" w:rsidP="00157032">
      <w:pPr>
        <w:pStyle w:val="ConsPlusTitle"/>
        <w:jc w:val="center"/>
      </w:pPr>
      <w:r>
        <w:t>форме, порядок их представления</w:t>
      </w:r>
    </w:p>
    <w:p w:rsidR="00157032" w:rsidRDefault="00157032" w:rsidP="00157032">
      <w:pPr>
        <w:pStyle w:val="ConsPlusNormal"/>
        <w:jc w:val="both"/>
      </w:pPr>
    </w:p>
    <w:p w:rsidR="00157032" w:rsidRDefault="00157032" w:rsidP="00157032">
      <w:pPr>
        <w:pStyle w:val="ConsPlusNormal"/>
        <w:ind w:firstLine="540"/>
        <w:jc w:val="both"/>
      </w:pPr>
      <w:bookmarkStart w:id="0" w:name="P199"/>
      <w:bookmarkEnd w:id="0"/>
      <w:r>
        <w:t>2.8. Для получения государственной услуги заявитель представляет в отдел (управление) образования Администрации при личном обращении, с помощью почтовой связи либо с использованием РПГУ: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 xml:space="preserve">1) </w:t>
      </w:r>
      <w:hyperlink r:id="rId6" w:tooltip="Постановление Кабинета Министров РБ от 11.03.2002 N 68 (ред. от 27.02.2023) &quot;О мерах по реализации Закона Республики Башкортостан &quot;О государственной поддержке многодетных семей в Республике Башкортостан&quot; (вместе с &quot;Положением о порядке предоставления денежной ">
        <w:r>
          <w:rPr>
            <w:color w:val="0000FF"/>
          </w:rPr>
          <w:t>заявление</w:t>
        </w:r>
      </w:hyperlink>
      <w:r>
        <w:t xml:space="preserve"> о предоставлении набора школьно-письменных принадлежностей первоклассникам из многодетных семей для посещения школьных занятий по форме согласно приложению N 2 к Положению;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bookmarkStart w:id="1" w:name="P201"/>
      <w:bookmarkEnd w:id="1"/>
      <w:r>
        <w:t xml:space="preserve">2) заявления о </w:t>
      </w:r>
      <w:hyperlink r:id="rId7" w:tooltip="Постановление Кабинета Министров РБ от 11.03.2002 N 68 (ред. от 27.02.2023) &quot;О мерах по реализации Закона Республики Башкортостан &quot;О государственной поддержке многодетных семей в Республике Башкортостан&quot; (вместе с &quot;Положением о порядке предоставления денежной ">
        <w:r>
          <w:rPr>
            <w:color w:val="0000FF"/>
          </w:rPr>
          <w:t>согласии</w:t>
        </w:r>
      </w:hyperlink>
      <w:r>
        <w:t xml:space="preserve"> на обработку персональных данных лиц, указанных в заявлении и представляемых документах (за исключением лиц, признанных безвестно отсутствующими, и разыскиваемых лиц, </w:t>
      </w:r>
      <w:proofErr w:type="gramStart"/>
      <w:r>
        <w:t>места</w:t>
      </w:r>
      <w:proofErr w:type="gramEnd"/>
      <w:r>
        <w:t xml:space="preserve"> нахождения которых не установлены уполномоченным федеральным органом исполнительной власти), по форме согласно приложению N 3 к Положению;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bookmarkStart w:id="2" w:name="P202"/>
      <w:bookmarkEnd w:id="2"/>
      <w:r>
        <w:t>3) копию документа, удостоверяющего личность заявителя в соответствии с законодательством Российской Федерации;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4) копии документов, удостоверяющих личность и полномочия представителя, - в случае подачи заявления через представителя;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5) копии документов, удостоверяющих личности другого родителя (опекуна (попечителя), усыновителя) (при наличии) и членов многодетной семьи из числа детей в возрасте от 14 до 18 лет;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6) сведения (свидетельства) о государственной регистрации рождения несовершеннолетних детей, являющихся членами многодетной семьи (в том числе в возрасте от 14 до 18 лет), выданные компетентными органами иностранного государства, и их нотариально удостоверенный перевод на русский язык;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bookmarkStart w:id="3" w:name="P206"/>
      <w:bookmarkEnd w:id="3"/>
      <w:r>
        <w:t>7) копии свидетельства об усыновлении, выданного органами записи актов гражданского состояния или консульскими учреждениями Российской Федерации.</w:t>
      </w:r>
    </w:p>
    <w:p w:rsidR="00157032" w:rsidRDefault="00157032" w:rsidP="00157032">
      <w:pPr>
        <w:pStyle w:val="ConsPlusNormal"/>
        <w:jc w:val="both"/>
      </w:pPr>
      <w:r>
        <w:t xml:space="preserve">(п. 2.8 в ред. </w:t>
      </w:r>
      <w:hyperlink r:id="rId8" w:tooltip="Приказ Минобрнауки РБ от 24.04.2023 N 1021 &quot;О внесении изменений в Административный регламент по предоставлению органами местного самоуправления муниципальных районов и городских округов Республики Башкортостан государственной услуги &quot;Предоставление набора шк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РБ от 24.04.2023 N 1021)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 xml:space="preserve">2.9. В случае личного обращения заявителя в отдел (управление) образования Администрации документы, указанные в </w:t>
      </w:r>
      <w:hyperlink w:anchor="P202" w:tooltip="3) копию документа, удостоверяющего личность заявителя в соответствии с законодательством Российской Федерации;">
        <w:r>
          <w:rPr>
            <w:color w:val="0000FF"/>
          </w:rPr>
          <w:t>подпунктах 3</w:t>
        </w:r>
      </w:hyperlink>
      <w:r>
        <w:t xml:space="preserve"> - </w:t>
      </w:r>
      <w:hyperlink w:anchor="P206" w:tooltip="7) копии свидетельства об усыновлении, выданного органами записи актов гражданского состояния или консульскими учреждениями Российской Федерации.">
        <w:r>
          <w:rPr>
            <w:color w:val="0000FF"/>
          </w:rPr>
          <w:t>7 пункта 2.8</w:t>
        </w:r>
      </w:hyperlink>
      <w:r>
        <w:t xml:space="preserve">, </w:t>
      </w:r>
      <w:hyperlink w:anchor="P224" w:tooltip="2.11. Для предоставления государственной услуги заявитель вправе представить по собственной инициативе: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представляются в подлинниках (нотариально заверенных копиях) либо в копиях с предъявлением подлинников.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Подлинность подписи заявителя на заявлении и копиях документов, направляемых по почте, должна быть нотариально заверена.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 xml:space="preserve">При обращении посредством РПГУ заявителем представляются документы, указанные в </w:t>
      </w:r>
      <w:hyperlink w:anchor="P201" w:tooltip="2) заявления о согласии на обработку персональных данных лиц, указанных в заявлении и представляемых документах (за исключением лиц, признанных безвестно отсутствующими, и разыскиваемых лиц, места нахождения которых не установлены уполномоченным федеральным ор">
        <w:r>
          <w:rPr>
            <w:color w:val="0000FF"/>
          </w:rPr>
          <w:t>подпунктах 2</w:t>
        </w:r>
      </w:hyperlink>
      <w:r>
        <w:t xml:space="preserve"> - </w:t>
      </w:r>
      <w:hyperlink w:anchor="P206" w:tooltip="7) копии свидетельства об усыновлении, выданного органами записи актов гражданского состояния или консульскими учреждениями Российской Федерации.">
        <w:r>
          <w:rPr>
            <w:color w:val="0000FF"/>
          </w:rPr>
          <w:t>7 пункта 2.8</w:t>
        </w:r>
      </w:hyperlink>
      <w:r>
        <w:t xml:space="preserve"> настоящего административного регламента, в электронных образах в виде файлов с расширением RAR, ZIP, PDF, JPG, JPEG, PNG, BMP, TIFF, SIG.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В случае обращения посредством РПГУ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(далее - ЕСИА).</w:t>
      </w:r>
    </w:p>
    <w:p w:rsidR="00157032" w:rsidRDefault="00157032" w:rsidP="00157032">
      <w:pPr>
        <w:pStyle w:val="ConsPlusNormal"/>
        <w:jc w:val="both"/>
      </w:pPr>
      <w:r>
        <w:t xml:space="preserve">(п. 2.9 в ред. </w:t>
      </w:r>
      <w:hyperlink r:id="rId9" w:tooltip="Приказ Минобрнауки РБ от 24.04.2023 N 1021 &quot;О внесении изменений в Административный регламент по предоставлению органами местного самоуправления муниципальных районов и городских округов Республики Башкортостан государственной услуги &quot;Предоставление набора шк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РБ от 24.04.2023 N 1021)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2.10. 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157032" w:rsidRDefault="00157032" w:rsidP="0015703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2.10 в ред. </w:t>
      </w:r>
      <w:hyperlink r:id="rId10" w:tooltip="Приказ Минобрнауки РБ от 24.04.2023 N 1021 &quot;О внесении изменений в Административный регламент по предоставлению органами местного самоуправления муниципальных районов и городских округов Республики Башкортостан государственной услуги &quot;Предоставление набора шк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РБ от 24.04.2023 N 1021)</w:t>
      </w:r>
    </w:p>
    <w:p w:rsidR="00157032" w:rsidRDefault="00157032" w:rsidP="00157032">
      <w:pPr>
        <w:pStyle w:val="ConsPlusNormal"/>
        <w:jc w:val="both"/>
      </w:pPr>
    </w:p>
    <w:p w:rsidR="00157032" w:rsidRDefault="00157032" w:rsidP="00157032">
      <w:pPr>
        <w:pStyle w:val="ConsPlusTitle"/>
        <w:jc w:val="center"/>
        <w:outlineLvl w:val="2"/>
      </w:pPr>
      <w:r>
        <w:lastRenderedPageBreak/>
        <w:t>Исчерпывающий перечень документов, необходимых</w:t>
      </w:r>
    </w:p>
    <w:p w:rsidR="00157032" w:rsidRDefault="00157032" w:rsidP="00157032">
      <w:pPr>
        <w:pStyle w:val="ConsPlusTitle"/>
        <w:jc w:val="center"/>
      </w:pPr>
      <w:r>
        <w:t>в соответствии с нормативными правовыми актами</w:t>
      </w:r>
    </w:p>
    <w:p w:rsidR="00157032" w:rsidRDefault="00157032" w:rsidP="00157032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157032" w:rsidRDefault="00157032" w:rsidP="00157032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157032" w:rsidRDefault="00157032" w:rsidP="00157032">
      <w:pPr>
        <w:pStyle w:val="ConsPlusTitle"/>
        <w:jc w:val="center"/>
      </w:pPr>
      <w:r>
        <w:t xml:space="preserve">самоуправления и иных </w:t>
      </w:r>
      <w:proofErr w:type="gramStart"/>
      <w:r>
        <w:t>организаций</w:t>
      </w:r>
      <w:proofErr w:type="gramEnd"/>
      <w:r>
        <w:t xml:space="preserve"> и </w:t>
      </w:r>
      <w:proofErr w:type="gramStart"/>
      <w:r>
        <w:t>которые</w:t>
      </w:r>
      <w:proofErr w:type="gramEnd"/>
      <w:r>
        <w:t xml:space="preserve"> заявитель вправе</w:t>
      </w:r>
    </w:p>
    <w:p w:rsidR="00157032" w:rsidRDefault="00157032" w:rsidP="00157032">
      <w:pPr>
        <w:pStyle w:val="ConsPlusTitle"/>
        <w:jc w:val="center"/>
      </w:pPr>
      <w:r>
        <w:t>представить, а также способы их получения заявителями, в том</w:t>
      </w:r>
    </w:p>
    <w:p w:rsidR="00157032" w:rsidRDefault="00157032" w:rsidP="00157032">
      <w:pPr>
        <w:pStyle w:val="ConsPlusTitle"/>
        <w:jc w:val="center"/>
      </w:pPr>
      <w:proofErr w:type="gramStart"/>
      <w:r>
        <w:t>числе</w:t>
      </w:r>
      <w:proofErr w:type="gramEnd"/>
      <w:r>
        <w:t xml:space="preserve"> в электронной форме, порядок их представления</w:t>
      </w:r>
    </w:p>
    <w:p w:rsidR="00157032" w:rsidRDefault="00157032" w:rsidP="00157032">
      <w:pPr>
        <w:pStyle w:val="ConsPlusNormal"/>
        <w:jc w:val="both"/>
      </w:pPr>
    </w:p>
    <w:p w:rsidR="00157032" w:rsidRDefault="00157032" w:rsidP="00157032">
      <w:pPr>
        <w:pStyle w:val="ConsPlusNormal"/>
        <w:ind w:firstLine="540"/>
        <w:jc w:val="both"/>
      </w:pPr>
      <w:bookmarkStart w:id="4" w:name="P224"/>
      <w:bookmarkEnd w:id="4"/>
      <w:r>
        <w:t>2.11. Для предоставления государственной услуги заявитель вправе представить по собственной инициативе: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а) сведения (свидетельства) о государственной регистрации рождения несовершеннолетних детей, являющихся членами многодетной семьи (в том числе в возрасте от 14 до 18 лет);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 xml:space="preserve">б) справки из филиала ГКУ РЦСПН по месту жительства (месту регистрации) заявителя, подтверждающей отнесение многодетной семьи к категории </w:t>
      </w:r>
      <w:proofErr w:type="gramStart"/>
      <w:r>
        <w:t>малоимущих</w:t>
      </w:r>
      <w:proofErr w:type="gramEnd"/>
      <w:r>
        <w:t>, выданной в порядке, определяемом Правительством Республики Башкортостан;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в) сведения (информацию) об установлении над ребенком опеки (попечительства) - для опекуна (попечителя) ребенка;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г) документы (сведения) из органов опеки и попечительства о неполучении опекуном (попечителем) денежных средств на содержание детей, находящихся под опекой (попечительством), - для опекуна (попечителя) ребенка;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д) копии документов, подтверждающих регистрацию заявителя в системе индивидуального (персонифицированного) учета;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е) сведения (справки) об обучении ребенка в муниципальной общеобразовательной организации на территории соответствующего городского округа, муниципального района Республики Башкортостан.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При непредставлении заявителем указанных документов отдел (управление) образования Администрации запрашивает их в порядке межведомственного информационного взаимодействия в органах государственной власти, органах местного самоуправления и (или) организациях, в распоряжении которых они находятся.</w:t>
      </w:r>
    </w:p>
    <w:p w:rsidR="00157032" w:rsidRDefault="00157032" w:rsidP="00157032">
      <w:pPr>
        <w:pStyle w:val="ConsPlusNormal"/>
        <w:spacing w:before="200"/>
        <w:ind w:firstLine="540"/>
        <w:jc w:val="both"/>
      </w:pPr>
      <w:r>
        <w:t>Непредставление заявителем документов, указанных в настоящем пункте, не является основанием для отказа в предоставлении государственной услуги.</w:t>
      </w:r>
    </w:p>
    <w:p w:rsidR="00157032" w:rsidRDefault="00157032" w:rsidP="00157032">
      <w:pPr>
        <w:pStyle w:val="ConsPlusNormal"/>
        <w:jc w:val="both"/>
      </w:pPr>
      <w:r>
        <w:t xml:space="preserve">(п. 2.11 в ред. </w:t>
      </w:r>
      <w:hyperlink r:id="rId11" w:tooltip="Приказ Минобрнауки РБ от 24.04.2023 N 1021 &quot;О внесении изменений в Административный регламент по предоставлению органами местного самоуправления муниципальных районов и городских округов Республики Башкортостан государственной услуги &quot;Предоставление набора шк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РБ от 24.04.2023 N 1021)</w:t>
      </w:r>
    </w:p>
    <w:p w:rsidR="008135F0" w:rsidRPr="00157032" w:rsidRDefault="008135F0" w:rsidP="00157032">
      <w:bookmarkStart w:id="5" w:name="_GoBack"/>
      <w:bookmarkEnd w:id="5"/>
    </w:p>
    <w:sectPr w:rsidR="008135F0" w:rsidRPr="00157032" w:rsidSect="000E7D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5A"/>
    <w:rsid w:val="000E7DCF"/>
    <w:rsid w:val="0011755A"/>
    <w:rsid w:val="00157032"/>
    <w:rsid w:val="003B2AC7"/>
    <w:rsid w:val="00436CE2"/>
    <w:rsid w:val="008135F0"/>
    <w:rsid w:val="00E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C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570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C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570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D5AC4D04D36F52B66854786B49FD50F051B04412B61696A4B63CE6F82C68FB6D39B0BD233DA04625E747527A289B34DCA36710C0D35DAD41DB31BFFK4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F9D5AC4D04D36F52B66854786B49FD50F051B04412B6368684363CE6F82C68FB6D39B0BD233DA04625D727921A289B34DCA36710C0D35DAD41DB31BFFK4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9D5AC4D04D36F52B66854786B49FD50F051B04412B6368684363CE6F82C68FB6D39B0BD233DA04625D727723A289B34DCA36710C0D35DAD41DB31BFFK4F" TargetMode="External"/><Relationship Id="rId11" Type="http://schemas.openxmlformats.org/officeDocument/2006/relationships/hyperlink" Target="consultantplus://offline/ref=BF9D5AC4D04D36F52B66854786B49FD50F051B04412B61696A4B63CE6F82C68FB6D39B0BD233DA04625E747723A289B34DCA36710C0D35DAD41DB31BFFK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9D5AC4D04D36F52B66854786B49FD50F051B04412B61696A4B63CE6F82C68FB6D39B0BD233DA04625E747722A289B34DCA36710C0D35DAD41DB31BFFK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9D5AC4D04D36F52B66854786B49FD50F051B04412B61696A4B63CE6F82C68FB6D39B0BD233DA04625E747427A289B34DCA36710C0D35DAD41DB31BFFK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6169-756C-495C-8D4F-3FF5A273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DirectorUVR</dc:creator>
  <cp:lastModifiedBy>DirectorUVR</cp:lastModifiedBy>
  <cp:revision>6</cp:revision>
  <dcterms:created xsi:type="dcterms:W3CDTF">2023-07-12T06:26:00Z</dcterms:created>
  <dcterms:modified xsi:type="dcterms:W3CDTF">2023-07-12T06:39:00Z</dcterms:modified>
</cp:coreProperties>
</file>